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ADAA" w14:textId="12AD7193" w:rsidR="00486911" w:rsidRDefault="61B1D521" w:rsidP="00F121D4">
      <w:pPr>
        <w:pStyle w:val="jisc"/>
      </w:pPr>
      <w:r>
        <w:t>Embracing Generative AI in Assessments: A guided approach</w:t>
      </w:r>
    </w:p>
    <w:p w14:paraId="52BA8FBE" w14:textId="77777777" w:rsidR="001E6F49" w:rsidRDefault="001E6F49"/>
    <w:p w14:paraId="5903F5AF" w14:textId="0150598D" w:rsidR="00483635" w:rsidRDefault="00E03DA4">
      <w:r>
        <w:t>Use the</w:t>
      </w:r>
      <w:r w:rsidR="00250C73">
        <w:t xml:space="preserve"> embedded</w:t>
      </w:r>
      <w:r>
        <w:t xml:space="preserve"> links to navigate the process document. </w:t>
      </w:r>
    </w:p>
    <w:p w14:paraId="244378E4" w14:textId="77777777" w:rsidR="00E03DA4" w:rsidRDefault="00E03DA4"/>
    <w:p w14:paraId="729577F2" w14:textId="17964583" w:rsidR="00486911" w:rsidRDefault="004F5C2D" w:rsidP="004F5C2D">
      <w:pPr>
        <w:pStyle w:val="Heading2"/>
        <w:ind w:left="340"/>
      </w:pPr>
      <w:bookmarkStart w:id="0" w:name="_Step_1:_Understand"/>
      <w:bookmarkEnd w:id="0"/>
      <w:r>
        <w:t xml:space="preserve">Step 1: </w:t>
      </w:r>
      <w:r w:rsidR="00486911">
        <w:t>Understand your constraints</w:t>
      </w:r>
    </w:p>
    <w:p w14:paraId="4CF5C72D" w14:textId="77777777" w:rsidR="00E11FA0" w:rsidRDefault="00486911" w:rsidP="00DB7E20">
      <w:pPr>
        <w:pStyle w:val="Heading3"/>
      </w:pPr>
      <w:r>
        <w:t>Do you know what changes you can make to your assessments within regulatory timescales?</w:t>
      </w:r>
    </w:p>
    <w:p w14:paraId="51E6258F" w14:textId="77777777" w:rsidR="00C61C9D" w:rsidRDefault="00C61C9D" w:rsidP="00C61C9D">
      <w:pPr>
        <w:pStyle w:val="ListParagraph"/>
        <w:ind w:left="1440"/>
      </w:pPr>
    </w:p>
    <w:p w14:paraId="4CB87C10" w14:textId="62EB6FA0" w:rsidR="004F5C2D" w:rsidRDefault="004F5C2D" w:rsidP="001E6F49">
      <w:pPr>
        <w:pStyle w:val="ListParagraph"/>
        <w:numPr>
          <w:ilvl w:val="0"/>
          <w:numId w:val="12"/>
        </w:numPr>
      </w:pPr>
      <w:r>
        <w:t xml:space="preserve">Yes – go to </w:t>
      </w:r>
      <w:hyperlink w:anchor="_Do_you_have" w:history="1">
        <w:r w:rsidR="00D36515">
          <w:rPr>
            <w:rStyle w:val="Hyperlink"/>
          </w:rPr>
          <w:t>policy</w:t>
        </w:r>
        <w:r w:rsidR="00DB7E20" w:rsidRPr="00DB7E20">
          <w:rPr>
            <w:rStyle w:val="Hyperlink"/>
          </w:rPr>
          <w:t xml:space="preserve"> question</w:t>
        </w:r>
      </w:hyperlink>
    </w:p>
    <w:p w14:paraId="4E333716" w14:textId="77777777" w:rsidR="001E6F49" w:rsidRDefault="001E6F49" w:rsidP="001E6F49">
      <w:pPr>
        <w:pStyle w:val="ListParagraph"/>
      </w:pPr>
    </w:p>
    <w:p w14:paraId="589E449B" w14:textId="626A4D2C" w:rsidR="00486911" w:rsidRDefault="004F5C2D" w:rsidP="001E6F49">
      <w:pPr>
        <w:pStyle w:val="ListParagraph"/>
        <w:numPr>
          <w:ilvl w:val="0"/>
          <w:numId w:val="12"/>
        </w:numPr>
      </w:pPr>
      <w:r>
        <w:t xml:space="preserve">No - </w:t>
      </w:r>
      <w:r w:rsidR="00486911">
        <w:t xml:space="preserve"> If not check institutional policy</w:t>
      </w:r>
      <w:r>
        <w:t xml:space="preserve">, then go to </w:t>
      </w:r>
      <w:hyperlink w:anchor="_Do_you_have" w:history="1">
        <w:r w:rsidR="00D36515">
          <w:rPr>
            <w:rStyle w:val="Hyperlink"/>
          </w:rPr>
          <w:t xml:space="preserve">policy </w:t>
        </w:r>
        <w:r w:rsidR="00DB7E20" w:rsidRPr="00DB7E20">
          <w:rPr>
            <w:rStyle w:val="Hyperlink"/>
          </w:rPr>
          <w:t>question</w:t>
        </w:r>
      </w:hyperlink>
      <w:r w:rsidR="00486911">
        <w:br/>
      </w:r>
    </w:p>
    <w:p w14:paraId="37702518" w14:textId="77777777" w:rsidR="00E11FA0" w:rsidRDefault="00486911" w:rsidP="00DB7E20">
      <w:pPr>
        <w:pStyle w:val="Heading3"/>
      </w:pPr>
      <w:bookmarkStart w:id="1" w:name="_Do_you_have"/>
      <w:bookmarkEnd w:id="1"/>
      <w:r>
        <w:t xml:space="preserve">Do you have institutional policy or guidance on GenAI use? </w:t>
      </w:r>
    </w:p>
    <w:p w14:paraId="3DEF3788" w14:textId="3C4C7096" w:rsidR="4345120B" w:rsidRDefault="4345120B" w:rsidP="4345120B"/>
    <w:p w14:paraId="6320C188" w14:textId="4FE5DD9A" w:rsidR="00C61C9D" w:rsidRDefault="00DB7E20" w:rsidP="001E6F49">
      <w:pPr>
        <w:pStyle w:val="ListParagraph"/>
        <w:numPr>
          <w:ilvl w:val="0"/>
          <w:numId w:val="13"/>
        </w:numPr>
      </w:pPr>
      <w:r>
        <w:t xml:space="preserve">Yes – go to </w:t>
      </w:r>
      <w:hyperlink w:anchor="_Is_there_Professional," w:history="1">
        <w:r w:rsidR="00D36515">
          <w:rPr>
            <w:rStyle w:val="Hyperlink"/>
          </w:rPr>
          <w:t>PSRB</w:t>
        </w:r>
        <w:r w:rsidRPr="00DB7E20">
          <w:rPr>
            <w:rStyle w:val="Hyperlink"/>
          </w:rPr>
          <w:t xml:space="preserve"> question</w:t>
        </w:r>
      </w:hyperlink>
    </w:p>
    <w:p w14:paraId="6231FD08" w14:textId="77777777" w:rsidR="001E6F49" w:rsidRDefault="001E6F49" w:rsidP="001E6F49">
      <w:pPr>
        <w:pStyle w:val="ListParagraph"/>
      </w:pPr>
    </w:p>
    <w:p w14:paraId="47851565" w14:textId="58E3F7FF" w:rsidR="00486911" w:rsidRDefault="00DB7E20" w:rsidP="001E6F49">
      <w:pPr>
        <w:pStyle w:val="ListParagraph"/>
        <w:numPr>
          <w:ilvl w:val="0"/>
          <w:numId w:val="13"/>
        </w:numPr>
      </w:pPr>
      <w:r>
        <w:t xml:space="preserve">No - </w:t>
      </w:r>
      <w:r w:rsidR="00486911">
        <w:t xml:space="preserve"> refer to </w:t>
      </w:r>
      <w:hyperlink w:anchor="_Useful_Resources" w:history="1">
        <w:r w:rsidR="00486911" w:rsidRPr="00ED4135">
          <w:rPr>
            <w:rStyle w:val="Hyperlink"/>
          </w:rPr>
          <w:t>QAA guidance</w:t>
        </w:r>
      </w:hyperlink>
      <w:r w:rsidR="00486911">
        <w:t xml:space="preserve"> and consider contributing to establishing an institutional policy</w:t>
      </w:r>
      <w:r>
        <w:t>, then go to</w:t>
      </w:r>
      <w:r w:rsidR="00D36515">
        <w:t xml:space="preserve"> </w:t>
      </w:r>
      <w:hyperlink w:anchor="_Is_there_Professional," w:history="1">
        <w:r w:rsidR="00D36515">
          <w:rPr>
            <w:rStyle w:val="Hyperlink"/>
          </w:rPr>
          <w:t>PSRB</w:t>
        </w:r>
        <w:r w:rsidR="00D36515" w:rsidRPr="00DB7E20">
          <w:rPr>
            <w:rStyle w:val="Hyperlink"/>
          </w:rPr>
          <w:t xml:space="preserve"> question</w:t>
        </w:r>
      </w:hyperlink>
      <w:r w:rsidR="00486911">
        <w:br/>
      </w:r>
    </w:p>
    <w:p w14:paraId="6B757A83" w14:textId="18A5B727" w:rsidR="00E11FA0" w:rsidRDefault="00486911" w:rsidP="00DB7E20">
      <w:pPr>
        <w:pStyle w:val="Heading3"/>
      </w:pPr>
      <w:bookmarkStart w:id="2" w:name="_Is_there_Professional,"/>
      <w:bookmarkEnd w:id="2"/>
      <w:r>
        <w:t xml:space="preserve">Is there </w:t>
      </w:r>
      <w:r w:rsidR="3CB2FDF1">
        <w:t xml:space="preserve">Professional, Statutory and Regulatory Bodies </w:t>
      </w:r>
      <w:r w:rsidR="02718BDC">
        <w:t>(</w:t>
      </w:r>
      <w:r>
        <w:t>PSRB</w:t>
      </w:r>
      <w:r w:rsidR="384162C7">
        <w:t>)</w:t>
      </w:r>
      <w:r>
        <w:t xml:space="preserve"> guidance you need to follow?</w:t>
      </w:r>
      <w:r w:rsidR="46223076">
        <w:t xml:space="preserve"> </w:t>
      </w:r>
    </w:p>
    <w:p w14:paraId="2489774A" w14:textId="77777777" w:rsidR="00C61C9D" w:rsidRDefault="00C61C9D" w:rsidP="00C61C9D">
      <w:pPr>
        <w:pStyle w:val="ListParagraph"/>
        <w:ind w:left="1440"/>
      </w:pPr>
    </w:p>
    <w:p w14:paraId="2764D7CA" w14:textId="63B47A05" w:rsidR="00486911" w:rsidRDefault="00DB7E20" w:rsidP="001E6F49">
      <w:pPr>
        <w:pStyle w:val="ListParagraph"/>
        <w:numPr>
          <w:ilvl w:val="0"/>
          <w:numId w:val="14"/>
        </w:numPr>
      </w:pPr>
      <w:r>
        <w:t xml:space="preserve">Yes - </w:t>
      </w:r>
      <w:r w:rsidR="00E11FA0">
        <w:t>r</w:t>
      </w:r>
      <w:r w:rsidR="46223076">
        <w:t>efer to the relevant guidance</w:t>
      </w:r>
      <w:r w:rsidR="00680207">
        <w:t xml:space="preserve">, then </w:t>
      </w:r>
      <w:r>
        <w:t>proceed</w:t>
      </w:r>
      <w:r w:rsidR="00680207">
        <w:t xml:space="preserve"> to </w:t>
      </w:r>
      <w:hyperlink w:anchor="_Understanding_GenAI" w:history="1">
        <w:r w:rsidR="00680207" w:rsidRPr="00DB7E20">
          <w:rPr>
            <w:rStyle w:val="Hyperlink"/>
          </w:rPr>
          <w:t>step 2</w:t>
        </w:r>
      </w:hyperlink>
    </w:p>
    <w:p w14:paraId="2D39841B" w14:textId="77777777" w:rsidR="001E6F49" w:rsidRDefault="001E6F49" w:rsidP="001E6F49">
      <w:pPr>
        <w:pStyle w:val="ListParagraph"/>
      </w:pPr>
    </w:p>
    <w:p w14:paraId="5D80192A" w14:textId="55479001" w:rsidR="00680207" w:rsidRDefault="00DB7E20" w:rsidP="001E6F49">
      <w:pPr>
        <w:pStyle w:val="ListParagraph"/>
        <w:numPr>
          <w:ilvl w:val="0"/>
          <w:numId w:val="14"/>
        </w:numPr>
      </w:pPr>
      <w:r>
        <w:t>No -</w:t>
      </w:r>
      <w:r w:rsidR="00680207">
        <w:t xml:space="preserve"> </w:t>
      </w:r>
      <w:r>
        <w:t>proceed</w:t>
      </w:r>
      <w:r w:rsidR="00680207">
        <w:t xml:space="preserve"> to </w:t>
      </w:r>
      <w:hyperlink w:anchor="_Understanding_GenAI" w:history="1">
        <w:r w:rsidRPr="00DB7E20">
          <w:rPr>
            <w:rStyle w:val="Hyperlink"/>
          </w:rPr>
          <w:t>step 2</w:t>
        </w:r>
      </w:hyperlink>
    </w:p>
    <w:p w14:paraId="7807AD1F" w14:textId="0D031E14" w:rsidR="2D712184" w:rsidRDefault="2D712184" w:rsidP="1AFCD3C0">
      <w:pPr>
        <w:pStyle w:val="ListParagraph"/>
      </w:pPr>
    </w:p>
    <w:p w14:paraId="7173E18D" w14:textId="68288C0A" w:rsidR="00486911" w:rsidRDefault="00DB7E20" w:rsidP="00DB7E20">
      <w:pPr>
        <w:pStyle w:val="Heading2"/>
      </w:pPr>
      <w:bookmarkStart w:id="3" w:name="_Understanding_GenAI"/>
      <w:bookmarkEnd w:id="3"/>
      <w:r>
        <w:t xml:space="preserve">Step 2: </w:t>
      </w:r>
      <w:r w:rsidR="00486911">
        <w:t>Understanding GenAI</w:t>
      </w:r>
    </w:p>
    <w:p w14:paraId="03DA95C4" w14:textId="77777777" w:rsidR="002C2104" w:rsidRDefault="00486911" w:rsidP="00DB7E20">
      <w:pPr>
        <w:pStyle w:val="Heading3"/>
      </w:pPr>
      <w:r>
        <w:t xml:space="preserve">Are you familiar with GenAI tools? </w:t>
      </w:r>
    </w:p>
    <w:p w14:paraId="0E6A2E1D" w14:textId="3A60DED5" w:rsidR="002C2104" w:rsidRDefault="00DB7E20" w:rsidP="001E6F49">
      <w:pPr>
        <w:pStyle w:val="ListParagraph"/>
        <w:numPr>
          <w:ilvl w:val="0"/>
          <w:numId w:val="15"/>
        </w:numPr>
      </w:pPr>
      <w:r>
        <w:t>Yes –</w:t>
      </w:r>
      <w:r w:rsidRPr="00DB7E20">
        <w:t xml:space="preserve"> </w:t>
      </w:r>
      <w:r>
        <w:t xml:space="preserve">proceed to </w:t>
      </w:r>
      <w:hyperlink w:anchor="_Step_3:_Review" w:history="1">
        <w:r w:rsidRPr="00C872E6">
          <w:rPr>
            <w:rStyle w:val="Hyperlink"/>
          </w:rPr>
          <w:t>step 3.</w:t>
        </w:r>
      </w:hyperlink>
    </w:p>
    <w:p w14:paraId="4D5AEA6B" w14:textId="77777777" w:rsidR="001E6F49" w:rsidRDefault="001E6F49" w:rsidP="001E6F49">
      <w:pPr>
        <w:pStyle w:val="ListParagraph"/>
      </w:pPr>
    </w:p>
    <w:p w14:paraId="0B2800AE" w14:textId="63CD0877" w:rsidR="00486911" w:rsidRDefault="00DB7E20" w:rsidP="001E6F49">
      <w:pPr>
        <w:pStyle w:val="ListParagraph"/>
        <w:numPr>
          <w:ilvl w:val="0"/>
          <w:numId w:val="15"/>
        </w:numPr>
      </w:pPr>
      <w:r>
        <w:lastRenderedPageBreak/>
        <w:t>No - F</w:t>
      </w:r>
      <w:r w:rsidR="00486911">
        <w:t xml:space="preserve">ind a colleague and or </w:t>
      </w:r>
      <w:r w:rsidR="003D0DEE">
        <w:t>institutional</w:t>
      </w:r>
      <w:r w:rsidR="00486911">
        <w:t xml:space="preserve"> training/guidance to familiarise </w:t>
      </w:r>
      <w:r w:rsidR="003D0DEE">
        <w:t>yourself</w:t>
      </w:r>
      <w:r w:rsidR="00486911">
        <w:t xml:space="preserve"> with GenAI tool</w:t>
      </w:r>
      <w:r w:rsidR="6597191F">
        <w:t>s</w:t>
      </w:r>
      <w:r w:rsidR="00486911">
        <w:t>.  Default to use of institutional recommended or preferred tools</w:t>
      </w:r>
      <w:r>
        <w:t xml:space="preserve">. Then proceed to </w:t>
      </w:r>
      <w:hyperlink w:anchor="_Step_3:_Review" w:history="1">
        <w:r w:rsidR="00C872E6">
          <w:rPr>
            <w:rStyle w:val="Hyperlink"/>
          </w:rPr>
          <w:t>step 3</w:t>
        </w:r>
      </w:hyperlink>
      <w:r>
        <w:t>.</w:t>
      </w:r>
    </w:p>
    <w:p w14:paraId="49CF6EBD" w14:textId="666CCB69" w:rsidR="2E96C090" w:rsidRDefault="2E96C090" w:rsidP="00DB7E20"/>
    <w:p w14:paraId="39C08E04" w14:textId="438ACD02" w:rsidR="00486911" w:rsidRDefault="00C872E6" w:rsidP="00C872E6">
      <w:pPr>
        <w:pStyle w:val="Heading2"/>
      </w:pPr>
      <w:bookmarkStart w:id="4" w:name="_Step_3:_Review"/>
      <w:bookmarkEnd w:id="4"/>
      <w:r>
        <w:t xml:space="preserve">Step 3: </w:t>
      </w:r>
      <w:r w:rsidR="00486911">
        <w:t>Review your module</w:t>
      </w:r>
    </w:p>
    <w:p w14:paraId="4A2279B7" w14:textId="16230CE7" w:rsidR="00486911" w:rsidRDefault="00486911" w:rsidP="00154FA7">
      <w:pPr>
        <w:pStyle w:val="Heading3"/>
      </w:pPr>
      <w:r>
        <w:t>Do your module level learning outcomes include reference to GenAI skills?</w:t>
      </w:r>
      <w:r>
        <w:br/>
      </w:r>
    </w:p>
    <w:p w14:paraId="5E54AC20" w14:textId="1DF69A10" w:rsidR="00046523" w:rsidRDefault="00046523" w:rsidP="001E6F49">
      <w:pPr>
        <w:pStyle w:val="ListParagraph"/>
        <w:numPr>
          <w:ilvl w:val="0"/>
          <w:numId w:val="16"/>
        </w:numPr>
      </w:pPr>
      <w:r>
        <w:t xml:space="preserve">Yes – </w:t>
      </w:r>
      <w:r w:rsidR="00083217">
        <w:t xml:space="preserve">Proceed to </w:t>
      </w:r>
      <w:hyperlink w:anchor="_3.1_Can_any" w:history="1">
        <w:r w:rsidR="00D53CCE" w:rsidRPr="00FC5B1C">
          <w:rPr>
            <w:rStyle w:val="Hyperlink"/>
          </w:rPr>
          <w:t>ILOs</w:t>
        </w:r>
        <w:r w:rsidR="00FC5B1C" w:rsidRPr="00FC5B1C">
          <w:rPr>
            <w:rStyle w:val="Hyperlink"/>
          </w:rPr>
          <w:t xml:space="preserve"> </w:t>
        </w:r>
        <w:r w:rsidR="003D1972">
          <w:rPr>
            <w:rStyle w:val="Hyperlink"/>
          </w:rPr>
          <w:t xml:space="preserve">and </w:t>
        </w:r>
        <w:r w:rsidR="00FC5B1C" w:rsidRPr="00FC5B1C">
          <w:rPr>
            <w:rStyle w:val="Hyperlink"/>
          </w:rPr>
          <w:t>assessment design question</w:t>
        </w:r>
      </w:hyperlink>
    </w:p>
    <w:p w14:paraId="14400389" w14:textId="77777777" w:rsidR="001E6F49" w:rsidRDefault="001E6F49" w:rsidP="001E6F49">
      <w:pPr>
        <w:pStyle w:val="ListParagraph"/>
      </w:pPr>
    </w:p>
    <w:p w14:paraId="0525CD9E" w14:textId="00E85663" w:rsidR="00046523" w:rsidRDefault="00046523" w:rsidP="001E6F49">
      <w:pPr>
        <w:pStyle w:val="ListParagraph"/>
        <w:numPr>
          <w:ilvl w:val="0"/>
          <w:numId w:val="16"/>
        </w:numPr>
      </w:pPr>
      <w:r>
        <w:t xml:space="preserve">No – Proceed to </w:t>
      </w:r>
      <w:hyperlink w:anchor="_Are_there_any" w:history="1">
        <w:r w:rsidR="00D20403">
          <w:rPr>
            <w:rStyle w:val="Hyperlink"/>
          </w:rPr>
          <w:t xml:space="preserve">ILOs and students </w:t>
        </w:r>
        <w:r w:rsidRPr="00C93729">
          <w:rPr>
            <w:rStyle w:val="Hyperlink"/>
          </w:rPr>
          <w:t>question</w:t>
        </w:r>
      </w:hyperlink>
    </w:p>
    <w:p w14:paraId="59080D3F" w14:textId="77777777" w:rsidR="00046523" w:rsidRDefault="00046523" w:rsidP="00154FA7"/>
    <w:p w14:paraId="12D00867" w14:textId="37A80CA7" w:rsidR="00486911" w:rsidRDefault="7DC470C2" w:rsidP="00154FA7">
      <w:pPr>
        <w:pStyle w:val="Heading4"/>
      </w:pPr>
      <w:bookmarkStart w:id="5" w:name="_Can_any_of"/>
      <w:bookmarkStart w:id="6" w:name="_3.1_Can_any"/>
      <w:bookmarkEnd w:id="5"/>
      <w:bookmarkEnd w:id="6"/>
      <w:r>
        <w:t xml:space="preserve"> </w:t>
      </w:r>
      <w:r w:rsidR="00486911">
        <w:t xml:space="preserve">Can any of your ILOs and/or </w:t>
      </w:r>
      <w:r w:rsidR="003D0DEE">
        <w:t>assessment</w:t>
      </w:r>
      <w:r w:rsidR="00486911">
        <w:t xml:space="preserve"> design include GenAI? </w:t>
      </w:r>
      <w:r w:rsidR="00486911">
        <w:br/>
      </w:r>
    </w:p>
    <w:p w14:paraId="2CDD6C23" w14:textId="28162D6A" w:rsidR="00486911" w:rsidRDefault="00C93729" w:rsidP="001E6F49">
      <w:pPr>
        <w:pStyle w:val="ListParagraph"/>
        <w:numPr>
          <w:ilvl w:val="0"/>
          <w:numId w:val="17"/>
        </w:numPr>
      </w:pPr>
      <w:r>
        <w:t xml:space="preserve">Yes - </w:t>
      </w:r>
      <w:r w:rsidR="00486911">
        <w:t xml:space="preserve">incorporate GenAI in line with </w:t>
      </w:r>
      <w:r w:rsidR="003D0DEE">
        <w:t>institutional</w:t>
      </w:r>
      <w:r w:rsidR="00486911">
        <w:t xml:space="preserve"> policy</w:t>
      </w:r>
      <w:r w:rsidR="1DD70EA9">
        <w:t xml:space="preserve">, or if none refer to the </w:t>
      </w:r>
      <w:hyperlink w:anchor="_Useful_Resources" w:history="1">
        <w:r w:rsidR="1DD70EA9" w:rsidRPr="00ED4135">
          <w:rPr>
            <w:rStyle w:val="Hyperlink"/>
          </w:rPr>
          <w:t>resource list</w:t>
        </w:r>
      </w:hyperlink>
      <w:r w:rsidR="1DD70EA9">
        <w:t xml:space="preserve"> for guidance</w:t>
      </w:r>
      <w:r w:rsidR="0030115E">
        <w:t xml:space="preserve">. Then </w:t>
      </w:r>
      <w:hyperlink w:anchor="_Step_4_Review" w:history="1">
        <w:r w:rsidR="0030115E" w:rsidRPr="0030115E">
          <w:rPr>
            <w:rStyle w:val="Hyperlink"/>
          </w:rPr>
          <w:t>proceed to step 4.</w:t>
        </w:r>
      </w:hyperlink>
    </w:p>
    <w:p w14:paraId="222E7DED" w14:textId="77777777" w:rsidR="001E6F49" w:rsidRDefault="001E6F49" w:rsidP="001E6F49">
      <w:pPr>
        <w:pStyle w:val="ListParagraph"/>
      </w:pPr>
    </w:p>
    <w:p w14:paraId="66153118" w14:textId="129F4431" w:rsidR="00B127DB" w:rsidRDefault="00C93729" w:rsidP="001E6F49">
      <w:pPr>
        <w:pStyle w:val="ListParagraph"/>
        <w:numPr>
          <w:ilvl w:val="0"/>
          <w:numId w:val="17"/>
        </w:numPr>
      </w:pPr>
      <w:r>
        <w:t xml:space="preserve">No - </w:t>
      </w:r>
      <w:r w:rsidR="00985F61">
        <w:t xml:space="preserve"> c</w:t>
      </w:r>
      <w:r w:rsidR="00486911">
        <w:t xml:space="preserve">heck </w:t>
      </w:r>
      <w:r w:rsidR="003D0DEE">
        <w:t>institutional</w:t>
      </w:r>
      <w:r w:rsidR="00486911">
        <w:t xml:space="preserve">/faculty guidance </w:t>
      </w:r>
      <w:r w:rsidR="00B127DB">
        <w:t xml:space="preserve">and proceed </w:t>
      </w:r>
      <w:hyperlink w:anchor="_Are_changes_permitted" w:history="1">
        <w:r w:rsidR="00B127DB" w:rsidRPr="00B127DB">
          <w:rPr>
            <w:rStyle w:val="Hyperlink"/>
          </w:rPr>
          <w:t xml:space="preserve">to </w:t>
        </w:r>
        <w:r w:rsidR="009E45DD">
          <w:rPr>
            <w:rStyle w:val="Hyperlink"/>
          </w:rPr>
          <w:t>changes</w:t>
        </w:r>
        <w:r w:rsidR="00B127DB" w:rsidRPr="00B127DB">
          <w:rPr>
            <w:rStyle w:val="Hyperlink"/>
          </w:rPr>
          <w:t xml:space="preserve"> question</w:t>
        </w:r>
      </w:hyperlink>
      <w:r w:rsidR="00B127DB">
        <w:t>.</w:t>
      </w:r>
    </w:p>
    <w:p w14:paraId="3FB7D601" w14:textId="77777777" w:rsidR="00B127DB" w:rsidRDefault="00B127DB" w:rsidP="00DB7E20"/>
    <w:p w14:paraId="69D5D610" w14:textId="316869FE" w:rsidR="00985F61" w:rsidRDefault="00B127DB" w:rsidP="006C1A90">
      <w:pPr>
        <w:pStyle w:val="Heading5"/>
      </w:pPr>
      <w:bookmarkStart w:id="7" w:name="_Are_changes_permitted"/>
      <w:bookmarkEnd w:id="7"/>
      <w:r>
        <w:t>A</w:t>
      </w:r>
      <w:r w:rsidR="00486911">
        <w:t xml:space="preserve">re changes permitted prior to delivery? </w:t>
      </w:r>
    </w:p>
    <w:p w14:paraId="576804C2" w14:textId="77777777" w:rsidR="00985F61" w:rsidRDefault="00985F61" w:rsidP="00DB7E20"/>
    <w:p w14:paraId="05D32069" w14:textId="29F92AF9" w:rsidR="0015581F" w:rsidRDefault="0015581F" w:rsidP="001E6F49">
      <w:pPr>
        <w:pStyle w:val="ListParagraph"/>
        <w:numPr>
          <w:ilvl w:val="0"/>
          <w:numId w:val="18"/>
        </w:numPr>
      </w:pPr>
      <w:r>
        <w:t>Y</w:t>
      </w:r>
      <w:r w:rsidR="00985F61" w:rsidRPr="00985F61">
        <w:t>es</w:t>
      </w:r>
      <w:r>
        <w:t xml:space="preserve"> - </w:t>
      </w:r>
      <w:r w:rsidR="00985F61" w:rsidRPr="00985F61">
        <w:t>make the change to ILOs to include GenAI.</w:t>
      </w:r>
      <w:r w:rsidRPr="0015581F">
        <w:t xml:space="preserve"> </w:t>
      </w:r>
      <w:r>
        <w:t xml:space="preserve">Then </w:t>
      </w:r>
      <w:hyperlink w:anchor="_Step_4_Review" w:history="1">
        <w:r w:rsidRPr="0030115E">
          <w:rPr>
            <w:rStyle w:val="Hyperlink"/>
          </w:rPr>
          <w:t>proceed to step 4.</w:t>
        </w:r>
      </w:hyperlink>
    </w:p>
    <w:p w14:paraId="05376A79" w14:textId="77777777" w:rsidR="001E6F49" w:rsidRDefault="001E6F49" w:rsidP="001E6F49">
      <w:pPr>
        <w:pStyle w:val="ListParagraph"/>
      </w:pPr>
    </w:p>
    <w:p w14:paraId="3E5D1FAD" w14:textId="66C1EDAE" w:rsidR="003D0DEE" w:rsidRDefault="0015581F" w:rsidP="001E6F49">
      <w:pPr>
        <w:pStyle w:val="ListParagraph"/>
        <w:numPr>
          <w:ilvl w:val="0"/>
          <w:numId w:val="18"/>
        </w:numPr>
      </w:pPr>
      <w:r>
        <w:t xml:space="preserve">No - </w:t>
      </w:r>
      <w:r w:rsidR="00985F61">
        <w:t>you can still retain options to integrate GenAI into teaching and learning with acknowledgement.   Discuss with faculty/department and plan changes for next cycle</w:t>
      </w:r>
      <w:r>
        <w:t xml:space="preserve">. </w:t>
      </w:r>
      <w:r w:rsidR="005F39CA" w:rsidRPr="009E45DD">
        <w:rPr>
          <w:b/>
          <w:bCs/>
        </w:rPr>
        <w:t>End of process</w:t>
      </w:r>
      <w:r w:rsidR="005F39CA">
        <w:t xml:space="preserve">.  </w:t>
      </w:r>
    </w:p>
    <w:p w14:paraId="22B40225" w14:textId="77777777" w:rsidR="00985F61" w:rsidRDefault="00985F61" w:rsidP="00DB7E20"/>
    <w:p w14:paraId="4E5C2FE9" w14:textId="5517EE4C" w:rsidR="00486911" w:rsidRDefault="00083217" w:rsidP="00154FA7">
      <w:pPr>
        <w:pStyle w:val="Heading4"/>
      </w:pPr>
      <w:bookmarkStart w:id="8" w:name="_Are_there_any"/>
      <w:bookmarkEnd w:id="8"/>
      <w:r>
        <w:t>A</w:t>
      </w:r>
      <w:r w:rsidR="003D0DEE">
        <w:t xml:space="preserve">re there any ILOs your students must demonstrate without </w:t>
      </w:r>
      <w:r w:rsidR="00BE7EBE">
        <w:t>AI</w:t>
      </w:r>
      <w:r w:rsidR="003D0DEE">
        <w:t xml:space="preserve"> assistance?</w:t>
      </w:r>
      <w:r w:rsidR="003D0DEE">
        <w:br/>
      </w:r>
    </w:p>
    <w:p w14:paraId="79DBA886" w14:textId="4A93F16C" w:rsidR="003D0DEE" w:rsidRDefault="00AA6681" w:rsidP="001E6F49">
      <w:pPr>
        <w:pStyle w:val="ListParagraph"/>
        <w:numPr>
          <w:ilvl w:val="0"/>
          <w:numId w:val="19"/>
        </w:numPr>
      </w:pPr>
      <w:r>
        <w:t>Yes -</w:t>
      </w:r>
      <w:r w:rsidR="003D0DEE">
        <w:t xml:space="preserve"> clearly document these and communicate this to students and include within assessment brief</w:t>
      </w:r>
      <w:r>
        <w:t xml:space="preserve">. Then </w:t>
      </w:r>
      <w:hyperlink w:anchor="_Step_4_Review">
        <w:r w:rsidRPr="363EA8E7">
          <w:rPr>
            <w:rStyle w:val="Hyperlink"/>
          </w:rPr>
          <w:t>proceed to step 4.</w:t>
        </w:r>
      </w:hyperlink>
    </w:p>
    <w:p w14:paraId="0B0E7467" w14:textId="77777777" w:rsidR="001E6F49" w:rsidRDefault="001E6F49" w:rsidP="001E6F49">
      <w:pPr>
        <w:pStyle w:val="ListParagraph"/>
      </w:pPr>
    </w:p>
    <w:p w14:paraId="096D8DB0" w14:textId="5BD81FDA" w:rsidR="003D0DEE" w:rsidRDefault="00AA6681" w:rsidP="001E6F49">
      <w:pPr>
        <w:pStyle w:val="ListParagraph"/>
        <w:numPr>
          <w:ilvl w:val="0"/>
          <w:numId w:val="19"/>
        </w:numPr>
      </w:pPr>
      <w:r>
        <w:t xml:space="preserve">No - </w:t>
      </w:r>
      <w:r w:rsidR="00A3590B">
        <w:t>c</w:t>
      </w:r>
      <w:r w:rsidR="003D0DEE">
        <w:t>heck institutional/faculty guidance.  Are changes allowed</w:t>
      </w:r>
      <w:r w:rsidR="00A3590B">
        <w:t>?</w:t>
      </w:r>
      <w:r w:rsidRPr="00AA6681">
        <w:t xml:space="preserve"> </w:t>
      </w:r>
      <w:r>
        <w:t xml:space="preserve">Then </w:t>
      </w:r>
      <w:hyperlink w:anchor="_Step_4_Review" w:history="1">
        <w:r w:rsidRPr="0030115E">
          <w:rPr>
            <w:rStyle w:val="Hyperlink"/>
          </w:rPr>
          <w:t>proceed to step 4.</w:t>
        </w:r>
      </w:hyperlink>
    </w:p>
    <w:p w14:paraId="04F94639" w14:textId="77777777" w:rsidR="00A3590B" w:rsidRDefault="00A3590B" w:rsidP="00A3590B">
      <w:pPr>
        <w:ind w:left="2041"/>
      </w:pPr>
    </w:p>
    <w:p w14:paraId="1B027903" w14:textId="195846CD" w:rsidR="003D0DEE" w:rsidRDefault="003D0DEE" w:rsidP="0030115E">
      <w:pPr>
        <w:pStyle w:val="Heading2"/>
      </w:pPr>
      <w:bookmarkStart w:id="9" w:name="_Step_4_Review"/>
      <w:bookmarkEnd w:id="9"/>
      <w:r>
        <w:t>Step 4</w:t>
      </w:r>
      <w:r w:rsidR="001E6F49">
        <w:t>:</w:t>
      </w:r>
      <w:r>
        <w:t xml:space="preserve"> Review your assessment against the capabilities of GenAI</w:t>
      </w:r>
    </w:p>
    <w:p w14:paraId="3712B4CF" w14:textId="358233DC" w:rsidR="003D0DEE" w:rsidRDefault="003D0DEE" w:rsidP="00B24CE7">
      <w:pPr>
        <w:pStyle w:val="Heading3"/>
      </w:pPr>
      <w:r>
        <w:t>Does GenAI produce an output that impacts the validity, reliability and integrity of the assessment?</w:t>
      </w:r>
    </w:p>
    <w:p w14:paraId="2B0BE878" w14:textId="77777777" w:rsidR="00B24CE7" w:rsidRDefault="00B24CE7" w:rsidP="00B24CE7"/>
    <w:p w14:paraId="526BA203" w14:textId="318DB344" w:rsidR="003D0DEE" w:rsidRDefault="00B24CE7" w:rsidP="001E6F49">
      <w:pPr>
        <w:pStyle w:val="ListParagraph"/>
        <w:numPr>
          <w:ilvl w:val="0"/>
          <w:numId w:val="20"/>
        </w:numPr>
      </w:pPr>
      <w:r>
        <w:t xml:space="preserve">Yes - </w:t>
      </w:r>
      <w:r w:rsidR="003D0DEE">
        <w:t>adapt the assessment.</w:t>
      </w:r>
      <w:r w:rsidR="00A30FEF">
        <w:br/>
      </w:r>
      <w:r w:rsidR="003D0DEE">
        <w:t>Consider</w:t>
      </w:r>
      <w:r w:rsidR="00A30FEF">
        <w:t>:</w:t>
      </w:r>
      <w:r w:rsidR="003D0DEE">
        <w:t xml:space="preserve"> emphasising ‘human’ intelligence</w:t>
      </w:r>
      <w:r w:rsidR="00A30FEF">
        <w:t>;</w:t>
      </w:r>
      <w:r w:rsidR="003D0DEE">
        <w:t xml:space="preserve"> authentic assessment</w:t>
      </w:r>
      <w:r w:rsidR="00A30FEF">
        <w:t>;</w:t>
      </w:r>
      <w:r w:rsidR="003D0DEE">
        <w:t xml:space="preserve"> allow use with acknowledgment</w:t>
      </w:r>
      <w:r w:rsidR="00A30FEF">
        <w:t>;</w:t>
      </w:r>
      <w:r w:rsidR="003D0DEE">
        <w:t xml:space="preserve"> assessment of the process/use of Gen in developing the product (combined marks allocated) or creat</w:t>
      </w:r>
      <w:r>
        <w:t>e an</w:t>
      </w:r>
      <w:r w:rsidR="003D0DEE">
        <w:t xml:space="preserve"> assignment in GenAI and critically evaluate output.</w:t>
      </w:r>
      <w:r>
        <w:t xml:space="preserve"> </w:t>
      </w:r>
      <w:r w:rsidRPr="001E6F49">
        <w:rPr>
          <w:b/>
          <w:bCs/>
        </w:rPr>
        <w:t>End of process.</w:t>
      </w:r>
      <w:r>
        <w:t xml:space="preserve"> </w:t>
      </w:r>
    </w:p>
    <w:p w14:paraId="1EB1337A" w14:textId="77777777" w:rsidR="001E6F49" w:rsidRDefault="001E6F49" w:rsidP="001E6F49">
      <w:pPr>
        <w:pStyle w:val="ListParagraph"/>
      </w:pPr>
    </w:p>
    <w:p w14:paraId="3944CF4C" w14:textId="0DCFE42B" w:rsidR="00B24CE7" w:rsidRDefault="00B24CE7" w:rsidP="001E6F49">
      <w:pPr>
        <w:pStyle w:val="ListParagraph"/>
        <w:numPr>
          <w:ilvl w:val="0"/>
          <w:numId w:val="20"/>
        </w:numPr>
      </w:pPr>
      <w:r>
        <w:t xml:space="preserve">No – proceed to </w:t>
      </w:r>
      <w:hyperlink w:anchor="_Can_you_identify" w:history="1">
        <w:r w:rsidR="002B240C">
          <w:rPr>
            <w:rStyle w:val="Hyperlink"/>
          </w:rPr>
          <w:t>opportunities</w:t>
        </w:r>
        <w:r w:rsidRPr="00B24CE7">
          <w:rPr>
            <w:rStyle w:val="Hyperlink"/>
          </w:rPr>
          <w:t xml:space="preserve"> question</w:t>
        </w:r>
      </w:hyperlink>
      <w:r>
        <w:t xml:space="preserve">. </w:t>
      </w:r>
    </w:p>
    <w:p w14:paraId="3E7DD859" w14:textId="77777777" w:rsidR="00B24CE7" w:rsidRDefault="00B24CE7" w:rsidP="00B24CE7"/>
    <w:p w14:paraId="544C084D" w14:textId="7E2FF3BC" w:rsidR="003D0DEE" w:rsidRDefault="003D0DEE" w:rsidP="00B24CE7">
      <w:pPr>
        <w:pStyle w:val="Heading3"/>
      </w:pPr>
      <w:bookmarkStart w:id="10" w:name="_Can_you_identify"/>
      <w:bookmarkEnd w:id="10"/>
      <w:r>
        <w:t>Can you identify any ways where GenAI may provide opportunity for students to demonstrate higher level learning?</w:t>
      </w:r>
      <w:r w:rsidR="00B24CE7">
        <w:br/>
      </w:r>
    </w:p>
    <w:p w14:paraId="3B82D9EC" w14:textId="15B2D40D" w:rsidR="00B24CE7" w:rsidRDefault="00B24CE7" w:rsidP="001E6F49">
      <w:pPr>
        <w:pStyle w:val="ListParagraph"/>
        <w:numPr>
          <w:ilvl w:val="0"/>
          <w:numId w:val="21"/>
        </w:numPr>
      </w:pPr>
      <w:r>
        <w:t>Yes - r</w:t>
      </w:r>
      <w:r w:rsidR="003D0DEE">
        <w:t xml:space="preserve">eview learning outcomes and assessment </w:t>
      </w:r>
      <w:r w:rsidR="0044347C">
        <w:t>and</w:t>
      </w:r>
      <w:r w:rsidR="003D0DEE">
        <w:t xml:space="preserve"> update as needed</w:t>
      </w:r>
      <w:r>
        <w:t>. Ensure module teaching/learning time is allocated to educate and guide students in the use of GenAI within the module/assessment to minimise academic integrity issues and enhance knowledge/application.</w:t>
      </w:r>
      <w:r w:rsidR="00CE60B5">
        <w:t xml:space="preserve"> </w:t>
      </w:r>
      <w:r w:rsidR="00CE60B5" w:rsidRPr="001E6F49">
        <w:rPr>
          <w:b/>
          <w:bCs/>
        </w:rPr>
        <w:t>End of process.</w:t>
      </w:r>
    </w:p>
    <w:p w14:paraId="0AEF873B" w14:textId="25EF03BC" w:rsidR="003D0DEE" w:rsidRDefault="003D0DEE" w:rsidP="00B24CE7"/>
    <w:p w14:paraId="6F92D905" w14:textId="4B77E93B" w:rsidR="003D0DEE" w:rsidRDefault="003D0DEE" w:rsidP="001E6F49">
      <w:pPr>
        <w:pStyle w:val="ListParagraph"/>
        <w:numPr>
          <w:ilvl w:val="0"/>
          <w:numId w:val="21"/>
        </w:numPr>
      </w:pPr>
      <w:r>
        <w:t>No</w:t>
      </w:r>
      <w:r w:rsidR="00B24CE7">
        <w:t xml:space="preserve"> - a</w:t>
      </w:r>
      <w:r>
        <w:t>llow use of GenAI in assessment and ensure acknowledge use using institutional or recognised standards</w:t>
      </w:r>
      <w:r w:rsidR="00CE60B5">
        <w:t xml:space="preserve">. </w:t>
      </w:r>
      <w:r>
        <w:t>Ensure module teaching/learning time is allocated to educate and guide students in the use of GenAI within the module/assessment to minimise academic integrity issues and enhance knowledge/application.</w:t>
      </w:r>
      <w:r w:rsidR="00CE60B5">
        <w:t xml:space="preserve"> </w:t>
      </w:r>
      <w:r w:rsidR="00CE60B5" w:rsidRPr="001E6F49">
        <w:rPr>
          <w:b/>
          <w:bCs/>
        </w:rPr>
        <w:t>End of process.</w:t>
      </w:r>
    </w:p>
    <w:p w14:paraId="55F2B2E6" w14:textId="77777777" w:rsidR="00ED4135" w:rsidRPr="00ED4135" w:rsidRDefault="00ED4135" w:rsidP="00ED4135"/>
    <w:p w14:paraId="7AA8A812" w14:textId="77777777" w:rsidR="00ED4135" w:rsidRDefault="00ED4135" w:rsidP="00ED4135"/>
    <w:p w14:paraId="4592BF82" w14:textId="77777777" w:rsidR="00087305" w:rsidRDefault="00087305" w:rsidP="00ED4135"/>
    <w:p w14:paraId="3BF1C6FA" w14:textId="77777777" w:rsidR="00087305" w:rsidRDefault="00087305" w:rsidP="00ED4135"/>
    <w:p w14:paraId="099F18F0" w14:textId="116C1135" w:rsidR="00ED4135" w:rsidRDefault="00ED4135" w:rsidP="00ED4135">
      <w:pPr>
        <w:pStyle w:val="Heading2"/>
      </w:pPr>
      <w:bookmarkStart w:id="11" w:name="_Useful_Resources"/>
      <w:bookmarkEnd w:id="11"/>
      <w:r>
        <w:lastRenderedPageBreak/>
        <w:br/>
        <w:t>Useful Resources</w:t>
      </w:r>
      <w:r>
        <w:br/>
      </w:r>
    </w:p>
    <w:p w14:paraId="64EC16C9" w14:textId="1260F9F0" w:rsidR="00ED4135" w:rsidRDefault="00000000" w:rsidP="00CE60B5">
      <w:hyperlink r:id="rId11" w:history="1">
        <w:r w:rsidR="00ED4135" w:rsidRPr="00ED4135">
          <w:rPr>
            <w:rStyle w:val="Hyperlink"/>
          </w:rPr>
          <w:t>QAA Assessment Advice</w:t>
        </w:r>
      </w:hyperlink>
      <w:r w:rsidR="00ED4135" w:rsidRPr="00ED4135">
        <w:t xml:space="preserve"> </w:t>
      </w:r>
    </w:p>
    <w:p w14:paraId="1B02F8F1" w14:textId="77777777" w:rsidR="00ED4135" w:rsidRDefault="00ED4135" w:rsidP="00CE60B5"/>
    <w:p w14:paraId="4EFB7EAB" w14:textId="7C2B35DF" w:rsidR="00ED4135" w:rsidRDefault="00000000" w:rsidP="00CE60B5">
      <w:hyperlink r:id="rId12" w:history="1">
        <w:r w:rsidR="00ED4135" w:rsidRPr="00ED4135">
          <w:rPr>
            <w:rStyle w:val="Hyperlink"/>
          </w:rPr>
          <w:t>101 creative ideas to use AI in education, A crowdsourced collection</w:t>
        </w:r>
      </w:hyperlink>
      <w:r w:rsidR="00ED4135" w:rsidRPr="00ED4135">
        <w:t xml:space="preserve"> </w:t>
      </w:r>
    </w:p>
    <w:p w14:paraId="26130810" w14:textId="77777777" w:rsidR="00ED4135" w:rsidRDefault="00ED4135" w:rsidP="00CE60B5"/>
    <w:p w14:paraId="6EA511A6" w14:textId="5C73A5C6" w:rsidR="00ED4135" w:rsidRDefault="00000000" w:rsidP="00CE60B5">
      <w:hyperlink r:id="rId13" w:history="1">
        <w:r w:rsidR="00ED4135" w:rsidRPr="00ED4135">
          <w:rPr>
            <w:rStyle w:val="Hyperlink"/>
          </w:rPr>
          <w:t>Jisc Assessment approaches in an AI enabled world</w:t>
        </w:r>
      </w:hyperlink>
      <w:r w:rsidR="00ED4135" w:rsidRPr="00ED4135">
        <w:t xml:space="preserve"> </w:t>
      </w:r>
    </w:p>
    <w:p w14:paraId="354DD825" w14:textId="77777777" w:rsidR="00ED4135" w:rsidRDefault="00ED4135" w:rsidP="00CE60B5"/>
    <w:p w14:paraId="2537F153" w14:textId="345549BE" w:rsidR="00ED4135" w:rsidRDefault="00000000" w:rsidP="00CE60B5">
      <w:hyperlink r:id="rId14" w:history="1">
        <w:r w:rsidR="00ED4135" w:rsidRPr="00ED4135">
          <w:rPr>
            <w:rStyle w:val="Hyperlink"/>
          </w:rPr>
          <w:t>Assessment approaches in an AI-enabled world</w:t>
        </w:r>
      </w:hyperlink>
      <w:r w:rsidR="00ED4135" w:rsidRPr="00ED4135">
        <w:t xml:space="preserve"> </w:t>
      </w:r>
    </w:p>
    <w:p w14:paraId="236F428A" w14:textId="77777777" w:rsidR="00ED4135" w:rsidRDefault="00ED4135" w:rsidP="00CE60B5"/>
    <w:p w14:paraId="1F3DBBA8" w14:textId="0214771E" w:rsidR="00ED4135" w:rsidRDefault="00000000" w:rsidP="00CE60B5">
      <w:hyperlink r:id="rId15" w:history="1">
        <w:r w:rsidR="00ED4135" w:rsidRPr="00ED4135">
          <w:rPr>
            <w:rStyle w:val="Hyperlink"/>
          </w:rPr>
          <w:t>Ideas for Generating AI-Resilient Assessments</w:t>
        </w:r>
      </w:hyperlink>
      <w:r w:rsidR="00ED4135" w:rsidRPr="00ED4135">
        <w:t xml:space="preserve"> </w:t>
      </w:r>
    </w:p>
    <w:p w14:paraId="27952D2C" w14:textId="77777777" w:rsidR="00ED4135" w:rsidRDefault="00ED4135" w:rsidP="00CE60B5"/>
    <w:p w14:paraId="346D895B" w14:textId="77777777" w:rsidR="00ED4135" w:rsidRDefault="00000000" w:rsidP="00CE60B5">
      <w:hyperlink r:id="rId16" w:history="1">
        <w:r w:rsidR="00ED4135" w:rsidRPr="00ED4135">
          <w:rPr>
            <w:rStyle w:val="Hyperlink"/>
          </w:rPr>
          <w:t xml:space="preserve"> Jisc Principles of good assessment and feedback</w:t>
        </w:r>
      </w:hyperlink>
    </w:p>
    <w:p w14:paraId="1967FFD9" w14:textId="205693B7" w:rsidR="00ED4135" w:rsidRDefault="00ED4135" w:rsidP="00CE60B5">
      <w:r w:rsidRPr="00ED4135">
        <w:t xml:space="preserve"> </w:t>
      </w:r>
    </w:p>
    <w:p w14:paraId="6850DA5F" w14:textId="72951609" w:rsidR="00ED4135" w:rsidRDefault="00000000" w:rsidP="00CE60B5">
      <w:hyperlink r:id="rId17" w:history="1">
        <w:r w:rsidR="00ED4135" w:rsidRPr="00ED4135">
          <w:rPr>
            <w:rStyle w:val="Hyperlink"/>
          </w:rPr>
          <w:t>Assessments of Learning Outcomes: Validity and Reliability of Classroom Tests</w:t>
        </w:r>
      </w:hyperlink>
      <w:r w:rsidR="00ED4135" w:rsidRPr="00ED4135">
        <w:t xml:space="preserve"> </w:t>
      </w:r>
    </w:p>
    <w:p w14:paraId="4940DA9E" w14:textId="77777777" w:rsidR="00ED4135" w:rsidRDefault="00ED4135" w:rsidP="00CE60B5"/>
    <w:p w14:paraId="7EBDFAEA" w14:textId="04B593CA" w:rsidR="00ED4135" w:rsidRDefault="00000000" w:rsidP="00CE60B5">
      <w:hyperlink r:id="rId18" w:history="1">
        <w:r w:rsidR="00ED4135" w:rsidRPr="00ED4135">
          <w:rPr>
            <w:rStyle w:val="Hyperlink"/>
          </w:rPr>
          <w:t xml:space="preserve"> Interactive Oral Assessment: User Guide</w:t>
        </w:r>
      </w:hyperlink>
      <w:r w:rsidR="00ED4135" w:rsidRPr="00ED4135">
        <w:t xml:space="preserve"> </w:t>
      </w:r>
    </w:p>
    <w:p w14:paraId="01285B0A" w14:textId="77777777" w:rsidR="00ED4135" w:rsidRDefault="00ED4135" w:rsidP="00CE60B5"/>
    <w:p w14:paraId="1E7AAECB" w14:textId="3762211B" w:rsidR="00ED4135" w:rsidRDefault="00000000" w:rsidP="00CE60B5">
      <w:hyperlink r:id="rId19" w:history="1">
        <w:r w:rsidR="00ED4135" w:rsidRPr="00ED4135">
          <w:rPr>
            <w:rStyle w:val="Hyperlink"/>
          </w:rPr>
          <w:t>The AI Assessment Scale: Update and Pilot Study</w:t>
        </w:r>
      </w:hyperlink>
      <w:r w:rsidR="00ED4135" w:rsidRPr="00ED4135">
        <w:t xml:space="preserve"> </w:t>
      </w:r>
    </w:p>
    <w:p w14:paraId="791E14B8" w14:textId="77777777" w:rsidR="00ED4135" w:rsidRDefault="00ED4135" w:rsidP="00CE60B5"/>
    <w:p w14:paraId="2B351561" w14:textId="58F9494E" w:rsidR="003D0DEE" w:rsidRDefault="00000000" w:rsidP="00CE60B5">
      <w:hyperlink r:id="rId20" w:history="1">
        <w:r w:rsidR="00ED4135" w:rsidRPr="00ED4135">
          <w:rPr>
            <w:rStyle w:val="Hyperlink"/>
          </w:rPr>
          <w:t>The SHARE technique for designing assignments and assessments in the age of AI</w:t>
        </w:r>
      </w:hyperlink>
      <w:r w:rsidR="00ED4135" w:rsidRPr="00ED4135">
        <w:t xml:space="preserve"> </w:t>
      </w:r>
    </w:p>
    <w:sectPr w:rsidR="003D0DEE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D03F" w14:textId="77777777" w:rsidR="00BC36FF" w:rsidRDefault="00BC36FF" w:rsidP="005A177B">
      <w:pPr>
        <w:spacing w:after="0" w:line="240" w:lineRule="auto"/>
      </w:pPr>
      <w:r>
        <w:separator/>
      </w:r>
    </w:p>
  </w:endnote>
  <w:endnote w:type="continuationSeparator" w:id="0">
    <w:p w14:paraId="0FCEFE34" w14:textId="77777777" w:rsidR="00BC36FF" w:rsidRDefault="00BC36FF" w:rsidP="005A177B">
      <w:pPr>
        <w:spacing w:after="0" w:line="240" w:lineRule="auto"/>
      </w:pPr>
      <w:r>
        <w:continuationSeparator/>
      </w:r>
    </w:p>
  </w:endnote>
  <w:endnote w:type="continuationNotice" w:id="1">
    <w:p w14:paraId="3826E903" w14:textId="77777777" w:rsidR="00BC36FF" w:rsidRDefault="00BC3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1A21D" w14:textId="77777777" w:rsidR="00BC36FF" w:rsidRDefault="00BC36FF" w:rsidP="005A177B">
      <w:pPr>
        <w:spacing w:after="0" w:line="240" w:lineRule="auto"/>
      </w:pPr>
      <w:r>
        <w:separator/>
      </w:r>
    </w:p>
  </w:footnote>
  <w:footnote w:type="continuationSeparator" w:id="0">
    <w:p w14:paraId="2F358B52" w14:textId="77777777" w:rsidR="00BC36FF" w:rsidRDefault="00BC36FF" w:rsidP="005A177B">
      <w:pPr>
        <w:spacing w:after="0" w:line="240" w:lineRule="auto"/>
      </w:pPr>
      <w:r>
        <w:continuationSeparator/>
      </w:r>
    </w:p>
  </w:footnote>
  <w:footnote w:type="continuationNotice" w:id="1">
    <w:p w14:paraId="77AC9F80" w14:textId="77777777" w:rsidR="00BC36FF" w:rsidRDefault="00BC36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39A1" w14:textId="15E2DF5F" w:rsidR="005A177B" w:rsidRDefault="005A177B" w:rsidP="005A177B">
    <w:pPr>
      <w:pStyle w:val="Header"/>
      <w:jc w:val="right"/>
    </w:pPr>
    <w:r>
      <w:rPr>
        <w:noProof/>
      </w:rPr>
      <w:drawing>
        <wp:inline distT="0" distB="0" distL="0" distR="0" wp14:anchorId="3BA005DF" wp14:editId="4213ECB0">
          <wp:extent cx="719455" cy="733425"/>
          <wp:effectExtent l="0" t="0" r="4445" b="952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784"/>
                  <a:stretch/>
                </pic:blipFill>
                <pic:spPr bwMode="auto">
                  <a:xfrm>
                    <a:off x="0" y="0"/>
                    <a:ext cx="71945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707F1"/>
    <w:multiLevelType w:val="hybridMultilevel"/>
    <w:tmpl w:val="A1E8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B638"/>
    <w:multiLevelType w:val="hybridMultilevel"/>
    <w:tmpl w:val="FFFFFFFF"/>
    <w:lvl w:ilvl="0" w:tplc="20629CB2">
      <w:start w:val="1"/>
      <w:numFmt w:val="decimal"/>
      <w:lvlText w:val="%1."/>
      <w:lvlJc w:val="left"/>
      <w:pPr>
        <w:ind w:left="720" w:hanging="360"/>
      </w:pPr>
    </w:lvl>
    <w:lvl w:ilvl="1" w:tplc="FFE4610C">
      <w:start w:val="1"/>
      <w:numFmt w:val="lowerLetter"/>
      <w:lvlText w:val="%2."/>
      <w:lvlJc w:val="left"/>
      <w:pPr>
        <w:ind w:left="1440" w:hanging="360"/>
      </w:pPr>
    </w:lvl>
    <w:lvl w:ilvl="2" w:tplc="645A5EA4">
      <w:start w:val="1"/>
      <w:numFmt w:val="lowerRoman"/>
      <w:lvlText w:val="%3."/>
      <w:lvlJc w:val="right"/>
      <w:pPr>
        <w:ind w:left="2160" w:hanging="180"/>
      </w:pPr>
    </w:lvl>
    <w:lvl w:ilvl="3" w:tplc="15082180">
      <w:start w:val="1"/>
      <w:numFmt w:val="decimal"/>
      <w:lvlText w:val="%4."/>
      <w:lvlJc w:val="left"/>
      <w:pPr>
        <w:ind w:left="2880" w:hanging="360"/>
      </w:pPr>
    </w:lvl>
    <w:lvl w:ilvl="4" w:tplc="A2DC7766">
      <w:start w:val="1"/>
      <w:numFmt w:val="lowerLetter"/>
      <w:lvlText w:val="%5."/>
      <w:lvlJc w:val="left"/>
      <w:pPr>
        <w:ind w:left="3600" w:hanging="360"/>
      </w:pPr>
    </w:lvl>
    <w:lvl w:ilvl="5" w:tplc="23247F34">
      <w:start w:val="1"/>
      <w:numFmt w:val="lowerRoman"/>
      <w:lvlText w:val="%6."/>
      <w:lvlJc w:val="right"/>
      <w:pPr>
        <w:ind w:left="4320" w:hanging="180"/>
      </w:pPr>
    </w:lvl>
    <w:lvl w:ilvl="6" w:tplc="6AF24740">
      <w:start w:val="1"/>
      <w:numFmt w:val="decimal"/>
      <w:lvlText w:val="%7."/>
      <w:lvlJc w:val="left"/>
      <w:pPr>
        <w:ind w:left="5040" w:hanging="360"/>
      </w:pPr>
    </w:lvl>
    <w:lvl w:ilvl="7" w:tplc="B96859D2">
      <w:start w:val="1"/>
      <w:numFmt w:val="lowerLetter"/>
      <w:lvlText w:val="%8."/>
      <w:lvlJc w:val="left"/>
      <w:pPr>
        <w:ind w:left="5760" w:hanging="360"/>
      </w:pPr>
    </w:lvl>
    <w:lvl w:ilvl="8" w:tplc="373ECF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03DB"/>
    <w:multiLevelType w:val="hybridMultilevel"/>
    <w:tmpl w:val="367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3033"/>
    <w:multiLevelType w:val="hybridMultilevel"/>
    <w:tmpl w:val="7C3A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3CA1"/>
    <w:multiLevelType w:val="hybridMultilevel"/>
    <w:tmpl w:val="76EE2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797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509BCE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1976FF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55B72436"/>
    <w:multiLevelType w:val="hybridMultilevel"/>
    <w:tmpl w:val="EBB4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3A8C4"/>
    <w:multiLevelType w:val="hybridMultilevel"/>
    <w:tmpl w:val="FFFFFFFF"/>
    <w:lvl w:ilvl="0" w:tplc="A9EE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ED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6F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AC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4D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0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4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2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31A22"/>
    <w:multiLevelType w:val="hybridMultilevel"/>
    <w:tmpl w:val="9650E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A46F1"/>
    <w:multiLevelType w:val="hybridMultilevel"/>
    <w:tmpl w:val="8CB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4B16"/>
    <w:multiLevelType w:val="hybridMultilevel"/>
    <w:tmpl w:val="B028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370D3"/>
    <w:multiLevelType w:val="hybridMultilevel"/>
    <w:tmpl w:val="3384C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D5739"/>
    <w:multiLevelType w:val="hybridMultilevel"/>
    <w:tmpl w:val="E0A26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86FED"/>
    <w:multiLevelType w:val="hybridMultilevel"/>
    <w:tmpl w:val="5EA8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56461"/>
    <w:multiLevelType w:val="hybridMultilevel"/>
    <w:tmpl w:val="5CE8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D6B06"/>
    <w:multiLevelType w:val="hybridMultilevel"/>
    <w:tmpl w:val="FFFFFFFF"/>
    <w:lvl w:ilvl="0" w:tplc="0E427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85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03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06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44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80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83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42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C002"/>
    <w:multiLevelType w:val="multilevel"/>
    <w:tmpl w:val="581C7CFE"/>
    <w:lvl w:ilvl="0">
      <w:start w:val="1"/>
      <w:numFmt w:val="decimal"/>
      <w:lvlText w:val="%1."/>
      <w:lvlJc w:val="left"/>
      <w:pPr>
        <w:ind w:left="113" w:firstLine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4" w:firstLine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firstLine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8" w:firstLine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5" w:firstLine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2" w:firstLine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firstLine="227"/>
      </w:pPr>
      <w:rPr>
        <w:rFonts w:hint="default"/>
      </w:rPr>
    </w:lvl>
  </w:abstractNum>
  <w:abstractNum w:abstractNumId="19" w15:restartNumberingAfterBreak="0">
    <w:nsid w:val="7B320C2F"/>
    <w:multiLevelType w:val="hybridMultilevel"/>
    <w:tmpl w:val="3FBA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4A54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273638699">
    <w:abstractNumId w:val="13"/>
  </w:num>
  <w:num w:numId="2" w16cid:durableId="1997297670">
    <w:abstractNumId w:val="3"/>
  </w:num>
  <w:num w:numId="3" w16cid:durableId="1907565033">
    <w:abstractNumId w:val="0"/>
  </w:num>
  <w:num w:numId="4" w16cid:durableId="2117827346">
    <w:abstractNumId w:val="5"/>
  </w:num>
  <w:num w:numId="5" w16cid:durableId="1148131276">
    <w:abstractNumId w:val="17"/>
  </w:num>
  <w:num w:numId="6" w16cid:durableId="384374075">
    <w:abstractNumId w:val="20"/>
  </w:num>
  <w:num w:numId="7" w16cid:durableId="1734041084">
    <w:abstractNumId w:val="6"/>
  </w:num>
  <w:num w:numId="8" w16cid:durableId="420181991">
    <w:abstractNumId w:val="7"/>
  </w:num>
  <w:num w:numId="9" w16cid:durableId="1536114252">
    <w:abstractNumId w:val="1"/>
  </w:num>
  <w:num w:numId="10" w16cid:durableId="1414204721">
    <w:abstractNumId w:val="18"/>
  </w:num>
  <w:num w:numId="11" w16cid:durableId="555510171">
    <w:abstractNumId w:val="9"/>
  </w:num>
  <w:num w:numId="12" w16cid:durableId="696277887">
    <w:abstractNumId w:val="10"/>
  </w:num>
  <w:num w:numId="13" w16cid:durableId="2088914211">
    <w:abstractNumId w:val="16"/>
  </w:num>
  <w:num w:numId="14" w16cid:durableId="1218978273">
    <w:abstractNumId w:val="14"/>
  </w:num>
  <w:num w:numId="15" w16cid:durableId="320350905">
    <w:abstractNumId w:val="2"/>
  </w:num>
  <w:num w:numId="16" w16cid:durableId="480512039">
    <w:abstractNumId w:val="11"/>
  </w:num>
  <w:num w:numId="17" w16cid:durableId="1489662952">
    <w:abstractNumId w:val="8"/>
  </w:num>
  <w:num w:numId="18" w16cid:durableId="525369276">
    <w:abstractNumId w:val="4"/>
  </w:num>
  <w:num w:numId="19" w16cid:durableId="766343025">
    <w:abstractNumId w:val="12"/>
  </w:num>
  <w:num w:numId="20" w16cid:durableId="1855802592">
    <w:abstractNumId w:val="15"/>
  </w:num>
  <w:num w:numId="21" w16cid:durableId="8527626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11"/>
    <w:rsid w:val="000066C0"/>
    <w:rsid w:val="00045E50"/>
    <w:rsid w:val="00046523"/>
    <w:rsid w:val="00083217"/>
    <w:rsid w:val="00087305"/>
    <w:rsid w:val="00096BA5"/>
    <w:rsid w:val="000B3A0C"/>
    <w:rsid w:val="000C2FE1"/>
    <w:rsid w:val="000D3849"/>
    <w:rsid w:val="000E6BF3"/>
    <w:rsid w:val="0010075B"/>
    <w:rsid w:val="00104C3D"/>
    <w:rsid w:val="00115CA6"/>
    <w:rsid w:val="001372D9"/>
    <w:rsid w:val="00152D1C"/>
    <w:rsid w:val="00154FA7"/>
    <w:rsid w:val="0015581F"/>
    <w:rsid w:val="001617D2"/>
    <w:rsid w:val="001A424F"/>
    <w:rsid w:val="001A5531"/>
    <w:rsid w:val="001E0740"/>
    <w:rsid w:val="001E1C69"/>
    <w:rsid w:val="001E6F49"/>
    <w:rsid w:val="001E73EF"/>
    <w:rsid w:val="00214D25"/>
    <w:rsid w:val="00226C62"/>
    <w:rsid w:val="00242A67"/>
    <w:rsid w:val="00245605"/>
    <w:rsid w:val="00250C73"/>
    <w:rsid w:val="00263ADE"/>
    <w:rsid w:val="00277DE8"/>
    <w:rsid w:val="002808EA"/>
    <w:rsid w:val="002A0D9D"/>
    <w:rsid w:val="002A591B"/>
    <w:rsid w:val="002B0669"/>
    <w:rsid w:val="002B240C"/>
    <w:rsid w:val="002C2104"/>
    <w:rsid w:val="002C4BBE"/>
    <w:rsid w:val="002D2AA9"/>
    <w:rsid w:val="002E3A8B"/>
    <w:rsid w:val="002F116C"/>
    <w:rsid w:val="002F562C"/>
    <w:rsid w:val="0030115E"/>
    <w:rsid w:val="003046BD"/>
    <w:rsid w:val="00331E32"/>
    <w:rsid w:val="00333554"/>
    <w:rsid w:val="00351101"/>
    <w:rsid w:val="003B1D10"/>
    <w:rsid w:val="003B57F4"/>
    <w:rsid w:val="003D09CE"/>
    <w:rsid w:val="003D0DEE"/>
    <w:rsid w:val="003D1972"/>
    <w:rsid w:val="003D5F48"/>
    <w:rsid w:val="004276FC"/>
    <w:rsid w:val="0044347C"/>
    <w:rsid w:val="00446729"/>
    <w:rsid w:val="00471857"/>
    <w:rsid w:val="00483635"/>
    <w:rsid w:val="00486911"/>
    <w:rsid w:val="00491153"/>
    <w:rsid w:val="004D2EDA"/>
    <w:rsid w:val="004F5C2D"/>
    <w:rsid w:val="004F753C"/>
    <w:rsid w:val="005262A9"/>
    <w:rsid w:val="00537497"/>
    <w:rsid w:val="00544574"/>
    <w:rsid w:val="00554280"/>
    <w:rsid w:val="00564BC7"/>
    <w:rsid w:val="005653AC"/>
    <w:rsid w:val="00585C50"/>
    <w:rsid w:val="00586F71"/>
    <w:rsid w:val="00594FFB"/>
    <w:rsid w:val="005A1698"/>
    <w:rsid w:val="005A177B"/>
    <w:rsid w:val="005B3D64"/>
    <w:rsid w:val="005D3610"/>
    <w:rsid w:val="005E2C99"/>
    <w:rsid w:val="005E3C93"/>
    <w:rsid w:val="005F39CA"/>
    <w:rsid w:val="005F5437"/>
    <w:rsid w:val="00615A27"/>
    <w:rsid w:val="00627B28"/>
    <w:rsid w:val="006350A5"/>
    <w:rsid w:val="00637EEE"/>
    <w:rsid w:val="006552FB"/>
    <w:rsid w:val="00680207"/>
    <w:rsid w:val="0068484C"/>
    <w:rsid w:val="006B4147"/>
    <w:rsid w:val="006C172B"/>
    <w:rsid w:val="006C1A90"/>
    <w:rsid w:val="006F4064"/>
    <w:rsid w:val="007469FD"/>
    <w:rsid w:val="007722CD"/>
    <w:rsid w:val="00776BFB"/>
    <w:rsid w:val="00785324"/>
    <w:rsid w:val="00795FF9"/>
    <w:rsid w:val="007C3FD8"/>
    <w:rsid w:val="008029F7"/>
    <w:rsid w:val="00823611"/>
    <w:rsid w:val="00826A0C"/>
    <w:rsid w:val="00842970"/>
    <w:rsid w:val="00843BA5"/>
    <w:rsid w:val="0084797A"/>
    <w:rsid w:val="0085049D"/>
    <w:rsid w:val="00862CA5"/>
    <w:rsid w:val="008772D9"/>
    <w:rsid w:val="00884B71"/>
    <w:rsid w:val="008C0625"/>
    <w:rsid w:val="008C5519"/>
    <w:rsid w:val="008E7BB0"/>
    <w:rsid w:val="00907267"/>
    <w:rsid w:val="00961E6A"/>
    <w:rsid w:val="00964BFE"/>
    <w:rsid w:val="00982BF6"/>
    <w:rsid w:val="00985F61"/>
    <w:rsid w:val="009D1191"/>
    <w:rsid w:val="009E3F55"/>
    <w:rsid w:val="009E45DD"/>
    <w:rsid w:val="00A1176E"/>
    <w:rsid w:val="00A30FEF"/>
    <w:rsid w:val="00A3590B"/>
    <w:rsid w:val="00A4377A"/>
    <w:rsid w:val="00A571A9"/>
    <w:rsid w:val="00A64DEB"/>
    <w:rsid w:val="00A65F5D"/>
    <w:rsid w:val="00A90B20"/>
    <w:rsid w:val="00AA6681"/>
    <w:rsid w:val="00AC56A9"/>
    <w:rsid w:val="00AE684B"/>
    <w:rsid w:val="00B127DB"/>
    <w:rsid w:val="00B24CE7"/>
    <w:rsid w:val="00B51768"/>
    <w:rsid w:val="00B6342B"/>
    <w:rsid w:val="00BC36FF"/>
    <w:rsid w:val="00BE7EBE"/>
    <w:rsid w:val="00BF2E48"/>
    <w:rsid w:val="00C07285"/>
    <w:rsid w:val="00C13B9F"/>
    <w:rsid w:val="00C408F6"/>
    <w:rsid w:val="00C54883"/>
    <w:rsid w:val="00C61C9D"/>
    <w:rsid w:val="00C73216"/>
    <w:rsid w:val="00C872E6"/>
    <w:rsid w:val="00C93729"/>
    <w:rsid w:val="00CB2588"/>
    <w:rsid w:val="00CE60B5"/>
    <w:rsid w:val="00CF2C4E"/>
    <w:rsid w:val="00D12A83"/>
    <w:rsid w:val="00D149FA"/>
    <w:rsid w:val="00D20403"/>
    <w:rsid w:val="00D31F6F"/>
    <w:rsid w:val="00D333DC"/>
    <w:rsid w:val="00D36515"/>
    <w:rsid w:val="00D53CCE"/>
    <w:rsid w:val="00D944CE"/>
    <w:rsid w:val="00DB01A1"/>
    <w:rsid w:val="00DB7E20"/>
    <w:rsid w:val="00DD7C40"/>
    <w:rsid w:val="00E003A1"/>
    <w:rsid w:val="00E03DA4"/>
    <w:rsid w:val="00E11FA0"/>
    <w:rsid w:val="00E308D8"/>
    <w:rsid w:val="00E42DB5"/>
    <w:rsid w:val="00E467E8"/>
    <w:rsid w:val="00E553D8"/>
    <w:rsid w:val="00E72AEE"/>
    <w:rsid w:val="00EB398C"/>
    <w:rsid w:val="00ED4135"/>
    <w:rsid w:val="00EF1625"/>
    <w:rsid w:val="00F01B89"/>
    <w:rsid w:val="00F1053E"/>
    <w:rsid w:val="00F121D4"/>
    <w:rsid w:val="00F33544"/>
    <w:rsid w:val="00F33ABC"/>
    <w:rsid w:val="00F458E1"/>
    <w:rsid w:val="00F70FF9"/>
    <w:rsid w:val="00F80136"/>
    <w:rsid w:val="00F8561A"/>
    <w:rsid w:val="00F900DD"/>
    <w:rsid w:val="00FC5B1C"/>
    <w:rsid w:val="02718BDC"/>
    <w:rsid w:val="03F67D82"/>
    <w:rsid w:val="03F74B05"/>
    <w:rsid w:val="054BC4EE"/>
    <w:rsid w:val="05875743"/>
    <w:rsid w:val="0765A7E3"/>
    <w:rsid w:val="0793ADD0"/>
    <w:rsid w:val="0A9A179E"/>
    <w:rsid w:val="0CE40833"/>
    <w:rsid w:val="0DCFD135"/>
    <w:rsid w:val="0FDD7BC3"/>
    <w:rsid w:val="0FEC22C4"/>
    <w:rsid w:val="10805EE8"/>
    <w:rsid w:val="10EF7CEE"/>
    <w:rsid w:val="1234FC34"/>
    <w:rsid w:val="15ED6613"/>
    <w:rsid w:val="15F24EBF"/>
    <w:rsid w:val="17B9420A"/>
    <w:rsid w:val="185C9451"/>
    <w:rsid w:val="1AFCD3C0"/>
    <w:rsid w:val="1D0F612A"/>
    <w:rsid w:val="1D978350"/>
    <w:rsid w:val="1DD70EA9"/>
    <w:rsid w:val="20194670"/>
    <w:rsid w:val="204D8C91"/>
    <w:rsid w:val="20552A39"/>
    <w:rsid w:val="217F2E51"/>
    <w:rsid w:val="248C322E"/>
    <w:rsid w:val="25942452"/>
    <w:rsid w:val="25A8D1E5"/>
    <w:rsid w:val="26525798"/>
    <w:rsid w:val="26636307"/>
    <w:rsid w:val="271BD52F"/>
    <w:rsid w:val="27510163"/>
    <w:rsid w:val="2865705F"/>
    <w:rsid w:val="28DF932A"/>
    <w:rsid w:val="29E6F30E"/>
    <w:rsid w:val="2C03DAA7"/>
    <w:rsid w:val="2D712184"/>
    <w:rsid w:val="2E6BA7E2"/>
    <w:rsid w:val="2E96C090"/>
    <w:rsid w:val="2EE4DBB5"/>
    <w:rsid w:val="2F47964E"/>
    <w:rsid w:val="2F9B684C"/>
    <w:rsid w:val="2FE2C021"/>
    <w:rsid w:val="30FD670B"/>
    <w:rsid w:val="3170F201"/>
    <w:rsid w:val="31CDC513"/>
    <w:rsid w:val="32137E32"/>
    <w:rsid w:val="32A63BB6"/>
    <w:rsid w:val="32CFB7F9"/>
    <w:rsid w:val="33016496"/>
    <w:rsid w:val="33A9BCFA"/>
    <w:rsid w:val="33CD779A"/>
    <w:rsid w:val="33D30B40"/>
    <w:rsid w:val="344029AD"/>
    <w:rsid w:val="3440B757"/>
    <w:rsid w:val="34C7DC1E"/>
    <w:rsid w:val="3527A869"/>
    <w:rsid w:val="363EA8E7"/>
    <w:rsid w:val="37275156"/>
    <w:rsid w:val="384162C7"/>
    <w:rsid w:val="38F84211"/>
    <w:rsid w:val="3CB2FDF1"/>
    <w:rsid w:val="3CBA3F21"/>
    <w:rsid w:val="3D0E7273"/>
    <w:rsid w:val="3F625901"/>
    <w:rsid w:val="4051F505"/>
    <w:rsid w:val="4066282E"/>
    <w:rsid w:val="415CDEA3"/>
    <w:rsid w:val="42CB29F6"/>
    <w:rsid w:val="4345120B"/>
    <w:rsid w:val="43C9FB86"/>
    <w:rsid w:val="43EC936D"/>
    <w:rsid w:val="44EBA2D5"/>
    <w:rsid w:val="46223076"/>
    <w:rsid w:val="46C089C2"/>
    <w:rsid w:val="4719E3FD"/>
    <w:rsid w:val="48BBADE8"/>
    <w:rsid w:val="48F20CE8"/>
    <w:rsid w:val="4CED5DC7"/>
    <w:rsid w:val="503A3903"/>
    <w:rsid w:val="515DA3B2"/>
    <w:rsid w:val="5382FCE5"/>
    <w:rsid w:val="54506494"/>
    <w:rsid w:val="5737DA16"/>
    <w:rsid w:val="59858DF9"/>
    <w:rsid w:val="5B03BEF1"/>
    <w:rsid w:val="5B52DEB3"/>
    <w:rsid w:val="5B7B5B2A"/>
    <w:rsid w:val="5CD41721"/>
    <w:rsid w:val="5F066A7E"/>
    <w:rsid w:val="61A5A34F"/>
    <w:rsid w:val="61B1D521"/>
    <w:rsid w:val="61CCF230"/>
    <w:rsid w:val="620F7161"/>
    <w:rsid w:val="62304166"/>
    <w:rsid w:val="63B2E611"/>
    <w:rsid w:val="6597191F"/>
    <w:rsid w:val="67028F65"/>
    <w:rsid w:val="676D834E"/>
    <w:rsid w:val="68B553BD"/>
    <w:rsid w:val="69AF6C1C"/>
    <w:rsid w:val="6E7664BA"/>
    <w:rsid w:val="7371075C"/>
    <w:rsid w:val="739B9FFE"/>
    <w:rsid w:val="78E2E790"/>
    <w:rsid w:val="794F74E4"/>
    <w:rsid w:val="79D71A5F"/>
    <w:rsid w:val="7C4DC93B"/>
    <w:rsid w:val="7DC470C2"/>
    <w:rsid w:val="7ED2B279"/>
    <w:rsid w:val="7F58D534"/>
    <w:rsid w:val="7FCFA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C255"/>
  <w15:chartTrackingRefBased/>
  <w15:docId w15:val="{1DD3CDC0-BC80-44C5-8F08-DD3CA2A3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DEB"/>
    <w:pPr>
      <w:keepNext/>
      <w:keepLines/>
      <w:spacing w:before="360" w:after="80"/>
      <w:outlineLvl w:val="0"/>
    </w:pPr>
    <w:rPr>
      <w:rFonts w:eastAsiaTheme="majorEastAsia" w:cstheme="majorBidi"/>
      <w:color w:val="6D2077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E8"/>
    <w:pPr>
      <w:keepNext/>
      <w:keepLines/>
      <w:spacing w:before="160" w:after="80"/>
      <w:outlineLvl w:val="1"/>
    </w:pPr>
    <w:rPr>
      <w:rFonts w:eastAsiaTheme="majorEastAsia" w:cstheme="majorBidi"/>
      <w:color w:val="8E1558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7E8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67E8"/>
    <w:pPr>
      <w:keepNext/>
      <w:keepLines/>
      <w:spacing w:before="80" w:after="40"/>
      <w:outlineLvl w:val="3"/>
    </w:pPr>
    <w:rPr>
      <w:rFonts w:eastAsiaTheme="majorEastAsia" w:cstheme="majorBidi"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3C93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EB"/>
    <w:rPr>
      <w:rFonts w:ascii="Arial" w:eastAsiaTheme="majorEastAsia" w:hAnsi="Arial" w:cstheme="majorBidi"/>
      <w:color w:val="6D2077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7DE8"/>
    <w:rPr>
      <w:rFonts w:ascii="Arial" w:eastAsiaTheme="majorEastAsia" w:hAnsi="Arial" w:cstheme="majorBidi"/>
      <w:color w:val="8E1558"/>
      <w:sz w:val="3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67E8"/>
    <w:rPr>
      <w:rFonts w:ascii="Arial" w:eastAsiaTheme="majorEastAsia" w:hAnsi="Arial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67E8"/>
    <w:rPr>
      <w:rFonts w:ascii="Arial" w:eastAsiaTheme="majorEastAsia" w:hAnsi="Arial" w:cstheme="majorBidi"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E3C93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E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65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1A9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7B"/>
  </w:style>
  <w:style w:type="paragraph" w:styleId="Footer">
    <w:name w:val="footer"/>
    <w:basedOn w:val="Normal"/>
    <w:link w:val="FooterChar"/>
    <w:uiPriority w:val="99"/>
    <w:unhideWhenUsed/>
    <w:rsid w:val="005A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7B"/>
  </w:style>
  <w:style w:type="paragraph" w:customStyle="1" w:styleId="jisc">
    <w:name w:val="jisc"/>
    <w:basedOn w:val="Heading1"/>
    <w:qFormat/>
    <w:rsid w:val="00F1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repository.jisc.%20ac.uk%2F9234%2F1%2Fassessment-ideas-for-an-ai-enabled-world.pptx&amp;wdOrigin=BROWSELINK" TargetMode="External"/><Relationship Id="rId18" Type="http://schemas.openxmlformats.org/officeDocument/2006/relationships/hyperlink" Target="https://www.dcu.ie/sites/default/files/inline-files/interactive-oral-io-user-guide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zenodo.org/records/8355454" TargetMode="External"/><Relationship Id="rId17" Type="http://schemas.openxmlformats.org/officeDocument/2006/relationships/hyperlink" Target="https://www.academia.edu/194058/Assessments_of_Learning_Outcomes_Validity_and_Reliability_of_Classroom_T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isc.ac.uk/guides/principles-of-good-assessment-and-feedback" TargetMode="External"/><Relationship Id="rId20" Type="http://schemas.openxmlformats.org/officeDocument/2006/relationships/hyperlink" Target="https://scholarspace.jccc.edu/c2c_online/vol1/iss19/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aa.ac.uk/news-events/news/qaa-publishes-additional-advice-on-generative-artificial-intelligence-too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onsha.ai/blog/30-ideas-for-generating-ai-resilient-assessments/?fbclid=IwZXh0bgNhZW0CMTEAAR01FyTJbeCgIKV8CIkzy1GA2NX8k9XW6Mr5TeJwiPSGq8FhuulpkxjE9Gw_aem_3XlvxGxV48JsgWrYeMU0zg%203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eonfurze.com/2024/03/27/the-ai-assessment-scale-update-and-pilot-study/comment-page-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nsha.ai/blog/30-ideas-for-generating-ai-resilient-assessments/?fbclid=IwZXh0bgNhZW0CMTEAAR01FyTJbeCgIKV8CIkzy1GA2NX8k9XW6Mr5TeJwiPSGq8FhuulpkxjE9Gw_aem_3XlvxGxV48JsgWrYeMU0zg%203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0236d4d144d4627bcb169c5987c2c89 xmlns="7c455f33-77d2-4545-9ec6-8ece34099d2f">
      <Terms xmlns="http://schemas.microsoft.com/office/infopath/2007/PartnerControls"/>
    </p0236d4d144d4627bcb169c5987c2c89>
    <b89bde72cd604427a006be6ed1d4a50e xmlns="7c455f33-77d2-4545-9ec6-8ece34099d2f">
      <Terms xmlns="http://schemas.microsoft.com/office/infopath/2007/PartnerControls"/>
    </b89bde72cd604427a006be6ed1d4a50e>
    <TaxCatchAll xmlns="7c455f33-77d2-4545-9ec6-8ece34099d2f" xsi:nil="true"/>
    <_ip_UnifiedCompliancePolicyProperties xmlns="http://schemas.microsoft.com/sharepoint/v3" xsi:nil="true"/>
    <lcf76f155ced4ddcb4097134ff3c332f xmlns="0ae7455f-19e4-4cf5-bc1c-e6099f9e66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8AF7F00B7814A859179014634DAA5" ma:contentTypeVersion="19" ma:contentTypeDescription="Create a new document." ma:contentTypeScope="" ma:versionID="914877ab5b5efeb5a4712dc91c8ea799">
  <xsd:schema xmlns:xsd="http://www.w3.org/2001/XMLSchema" xmlns:xs="http://www.w3.org/2001/XMLSchema" xmlns:p="http://schemas.microsoft.com/office/2006/metadata/properties" xmlns:ns1="http://schemas.microsoft.com/sharepoint/v3" xmlns:ns2="7c455f33-77d2-4545-9ec6-8ece34099d2f" xmlns:ns3="0ae7455f-19e4-4cf5-bc1c-e6099f9e6626" xmlns:ns4="42a40bfa-fb79-4612-b991-e3f347545b96" targetNamespace="http://schemas.microsoft.com/office/2006/metadata/properties" ma:root="true" ma:fieldsID="21f16461ad95a445aa1b503e8e88bc07" ns1:_="" ns2:_="" ns3:_="" ns4:_="">
    <xsd:import namespace="http://schemas.microsoft.com/sharepoint/v3"/>
    <xsd:import namespace="7c455f33-77d2-4545-9ec6-8ece34099d2f"/>
    <xsd:import namespace="0ae7455f-19e4-4cf5-bc1c-e6099f9e6626"/>
    <xsd:import namespace="42a40bfa-fb79-4612-b991-e3f347545b96"/>
    <xsd:element name="properties">
      <xsd:complexType>
        <xsd:sequence>
          <xsd:element name="documentManagement">
            <xsd:complexType>
              <xsd:all>
                <xsd:element ref="ns2:b89bde72cd604427a006be6ed1d4a50e" minOccurs="0"/>
                <xsd:element ref="ns2:TaxCatchAll" minOccurs="0"/>
                <xsd:element ref="ns2:TaxCatchAllLabel" minOccurs="0"/>
                <xsd:element ref="ns2:p0236d4d144d4627bcb169c5987c2c89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5f33-77d2-4545-9ec6-8ece34099d2f" elementFormDefault="qualified">
    <xsd:import namespace="http://schemas.microsoft.com/office/2006/documentManagement/types"/>
    <xsd:import namespace="http://schemas.microsoft.com/office/infopath/2007/PartnerControls"/>
    <xsd:element name="b89bde72cd604427a006be6ed1d4a50e" ma:index="8" nillable="true" ma:taxonomy="true" ma:internalName="b89bde72cd604427a006be6ed1d4a50e" ma:taxonomyFieldName="Business_x0020_Function" ma:displayName="Business Function" ma:default="" ma:fieldId="{b89bde72-cd60-4427-a006-be6ed1d4a50e}" ma:sspId="79c6cfb5-50bc-4fca-81ee-f60fcea9a646" ma:termSetId="e083faab-cda4-4174-a470-765f029b000e" ma:anchorId="0dc13b50-433d-4bdb-999d-681bda683d0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bbbc396-13fa-422c-8b18-ee0fca22cf9a}" ma:internalName="TaxCatchAll" ma:showField="CatchAllData" ma:web="42a40bfa-fb79-4612-b991-e3f347545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bbbc396-13fa-422c-8b18-ee0fca22cf9a}" ma:internalName="TaxCatchAllLabel" ma:readOnly="true" ma:showField="CatchAllDataLabel" ma:web="42a40bfa-fb79-4612-b991-e3f347545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236d4d144d4627bcb169c5987c2c89" ma:index="12" nillable="true" ma:taxonomy="true" ma:internalName="p0236d4d144d4627bcb169c5987c2c89" ma:taxonomyFieldName="Business_x0020_Activitiy" ma:displayName="Business Activity" ma:fieldId="{90236d4d-144d-4627-bcb1-69c5987c2c89}" ma:sspId="79c6cfb5-50bc-4fca-81ee-f60fcea9a646" ma:termSetId="e083faab-cda4-4174-a470-765f029b000e" ma:anchorId="de6fb188-fa74-481c-913e-47f98ad515a8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455f-19e4-4cf5-bc1c-e6099f9e662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c6cfb5-50bc-4fca-81ee-f60fcea9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40bfa-fb79-4612-b991-e3f347545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c6cfb5-50bc-4fca-81ee-f60fcea9a646" ContentTypeId="0x0101" PreviousValue="false"/>
</file>

<file path=customXml/itemProps1.xml><?xml version="1.0" encoding="utf-8"?>
<ds:datastoreItem xmlns:ds="http://schemas.openxmlformats.org/officeDocument/2006/customXml" ds:itemID="{9CCF2F4F-02BB-48B5-AE4F-E0C5AA025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455f33-77d2-4545-9ec6-8ece34099d2f"/>
    <ds:schemaRef ds:uri="0ae7455f-19e4-4cf5-bc1c-e6099f9e6626"/>
  </ds:schemaRefs>
</ds:datastoreItem>
</file>

<file path=customXml/itemProps2.xml><?xml version="1.0" encoding="utf-8"?>
<ds:datastoreItem xmlns:ds="http://schemas.openxmlformats.org/officeDocument/2006/customXml" ds:itemID="{EA5F12C5-5365-49CB-B250-C5487E89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55f33-77d2-4545-9ec6-8ece34099d2f"/>
    <ds:schemaRef ds:uri="0ae7455f-19e4-4cf5-bc1c-e6099f9e6626"/>
    <ds:schemaRef ds:uri="42a40bfa-fb79-4612-b991-e3f347545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B1597-E942-4AA6-9CAE-007A4EBCB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11990-C568-4C51-8A95-12BD2ABB24A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28f3288-8b3e-408d-a4e1-b1f65b180f66}" enabled="1" method="Privileged" siteId="{48f9394d-8a14-4d27-82a6-f35f123612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Links>
    <vt:vector size="168" baseType="variant">
      <vt:variant>
        <vt:i4>2031717</vt:i4>
      </vt:variant>
      <vt:variant>
        <vt:i4>81</vt:i4>
      </vt:variant>
      <vt:variant>
        <vt:i4>0</vt:i4>
      </vt:variant>
      <vt:variant>
        <vt:i4>5</vt:i4>
      </vt:variant>
      <vt:variant>
        <vt:lpwstr>https://scholarspace.jccc.edu/c2c_online/vol1/iss19/2/</vt:lpwstr>
      </vt:variant>
      <vt:variant>
        <vt:lpwstr/>
      </vt:variant>
      <vt:variant>
        <vt:i4>6422591</vt:i4>
      </vt:variant>
      <vt:variant>
        <vt:i4>78</vt:i4>
      </vt:variant>
      <vt:variant>
        <vt:i4>0</vt:i4>
      </vt:variant>
      <vt:variant>
        <vt:i4>5</vt:i4>
      </vt:variant>
      <vt:variant>
        <vt:lpwstr>https://leonfurze.com/2024/03/27/the-ai-assessment-scale-update-and-pilot-study/comment-page-1/</vt:lpwstr>
      </vt:variant>
      <vt:variant>
        <vt:lpwstr/>
      </vt:variant>
      <vt:variant>
        <vt:i4>6815841</vt:i4>
      </vt:variant>
      <vt:variant>
        <vt:i4>75</vt:i4>
      </vt:variant>
      <vt:variant>
        <vt:i4>0</vt:i4>
      </vt:variant>
      <vt:variant>
        <vt:i4>5</vt:i4>
      </vt:variant>
      <vt:variant>
        <vt:lpwstr>https://www.dcu.ie/sites/default/files/inline-files/interactive-oral-io-user-guide.pdf</vt:lpwstr>
      </vt:variant>
      <vt:variant>
        <vt:lpwstr/>
      </vt:variant>
      <vt:variant>
        <vt:i4>7798793</vt:i4>
      </vt:variant>
      <vt:variant>
        <vt:i4>72</vt:i4>
      </vt:variant>
      <vt:variant>
        <vt:i4>0</vt:i4>
      </vt:variant>
      <vt:variant>
        <vt:i4>5</vt:i4>
      </vt:variant>
      <vt:variant>
        <vt:lpwstr>https://www.academia.edu/194058/Assessments_of_Learning_Outcomes_Validity_and_Reliability_of_Classroom_Tests</vt:lpwstr>
      </vt:variant>
      <vt:variant>
        <vt:lpwstr/>
      </vt:variant>
      <vt:variant>
        <vt:i4>393310</vt:i4>
      </vt:variant>
      <vt:variant>
        <vt:i4>69</vt:i4>
      </vt:variant>
      <vt:variant>
        <vt:i4>0</vt:i4>
      </vt:variant>
      <vt:variant>
        <vt:i4>5</vt:i4>
      </vt:variant>
      <vt:variant>
        <vt:lpwstr>https://www.jisc.ac.uk/guides/principles-of-good-assessment-and-feedback</vt:lpwstr>
      </vt:variant>
      <vt:variant>
        <vt:lpwstr/>
      </vt:variant>
      <vt:variant>
        <vt:i4>5177417</vt:i4>
      </vt:variant>
      <vt:variant>
        <vt:i4>66</vt:i4>
      </vt:variant>
      <vt:variant>
        <vt:i4>0</vt:i4>
      </vt:variant>
      <vt:variant>
        <vt:i4>5</vt:i4>
      </vt:variant>
      <vt:variant>
        <vt:lpwstr>https://monsha.ai/blog/30-ideas-for-generating-ai-resilient-assessments/?fbclid=IwZXh0bgNhZW0CMTEAAR01FyTJbeCgIKV8CIkzy1GA2NX8k9XW6Mr5TeJwiPSGq8FhuulpkxjE9Gw_aem_3XlvxGxV48JsgWrYeMU0zg%2030</vt:lpwstr>
      </vt:variant>
      <vt:variant>
        <vt:lpwstr/>
      </vt:variant>
      <vt:variant>
        <vt:i4>5177417</vt:i4>
      </vt:variant>
      <vt:variant>
        <vt:i4>63</vt:i4>
      </vt:variant>
      <vt:variant>
        <vt:i4>0</vt:i4>
      </vt:variant>
      <vt:variant>
        <vt:i4>5</vt:i4>
      </vt:variant>
      <vt:variant>
        <vt:lpwstr>https://monsha.ai/blog/30-ideas-for-generating-ai-resilient-assessments/?fbclid=IwZXh0bgNhZW0CMTEAAR01FyTJbeCgIKV8CIkzy1GA2NX8k9XW6Mr5TeJwiPSGq8FhuulpkxjE9Gw_aem_3XlvxGxV48JsgWrYeMU0zg%2030</vt:lpwstr>
      </vt:variant>
      <vt:variant>
        <vt:lpwstr/>
      </vt:variant>
      <vt:variant>
        <vt:i4>2883701</vt:i4>
      </vt:variant>
      <vt:variant>
        <vt:i4>60</vt:i4>
      </vt:variant>
      <vt:variant>
        <vt:i4>0</vt:i4>
      </vt:variant>
      <vt:variant>
        <vt:i4>5</vt:i4>
      </vt:variant>
      <vt:variant>
        <vt:lpwstr>https://view.officeapps.live.com/op/view.aspx?src=https%3A%2F%2Frepository.jisc.%20ac.uk%2F9234%2F1%2Fassessment-ideas-for-an-ai-enabled-world.pptx&amp;wdOrigin=BROWSELINK</vt:lpwstr>
      </vt:variant>
      <vt:variant>
        <vt:lpwstr/>
      </vt:variant>
      <vt:variant>
        <vt:i4>6357041</vt:i4>
      </vt:variant>
      <vt:variant>
        <vt:i4>57</vt:i4>
      </vt:variant>
      <vt:variant>
        <vt:i4>0</vt:i4>
      </vt:variant>
      <vt:variant>
        <vt:i4>5</vt:i4>
      </vt:variant>
      <vt:variant>
        <vt:lpwstr>https://zenodo.org/records/8355454</vt:lpwstr>
      </vt:variant>
      <vt:variant>
        <vt:lpwstr/>
      </vt:variant>
      <vt:variant>
        <vt:i4>4128817</vt:i4>
      </vt:variant>
      <vt:variant>
        <vt:i4>54</vt:i4>
      </vt:variant>
      <vt:variant>
        <vt:i4>0</vt:i4>
      </vt:variant>
      <vt:variant>
        <vt:i4>5</vt:i4>
      </vt:variant>
      <vt:variant>
        <vt:lpwstr>https://www.qaa.ac.uk/news-events/news/qaa-publishes-additional-advice-on-generative-artificial-intelligence-tools</vt:lpwstr>
      </vt:variant>
      <vt:variant>
        <vt:lpwstr/>
      </vt:variant>
      <vt:variant>
        <vt:i4>2031666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_Can_you_identify</vt:lpwstr>
      </vt:variant>
      <vt:variant>
        <vt:i4>7143438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_Step_4_Review</vt:lpwstr>
      </vt:variant>
      <vt:variant>
        <vt:i4>7143438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_Step_4_Review</vt:lpwstr>
      </vt:variant>
      <vt:variant>
        <vt:i4>7143438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_Step_4_Review</vt:lpwstr>
      </vt:variant>
      <vt:variant>
        <vt:i4>6881367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_Are_changes_permitted</vt:lpwstr>
      </vt:variant>
      <vt:variant>
        <vt:i4>7143438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_Step_4_Review</vt:lpwstr>
      </vt:variant>
      <vt:variant>
        <vt:i4>2555953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_Useful_Resources</vt:lpwstr>
      </vt:variant>
      <vt:variant>
        <vt:i4>6815833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_Are_there_any</vt:lpwstr>
      </vt:variant>
      <vt:variant>
        <vt:i4>1507454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_3.1_Can_any</vt:lpwstr>
      </vt:variant>
      <vt:variant>
        <vt:i4>1179707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_Step_3:_Review</vt:lpwstr>
      </vt:variant>
      <vt:variant>
        <vt:i4>1179707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_Step_3:_Review</vt:lpwstr>
      </vt:variant>
      <vt:variant>
        <vt:i4>1507351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_Understanding_GenAI</vt:lpwstr>
      </vt:variant>
      <vt:variant>
        <vt:i4>1507351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_Understanding_GenAI</vt:lpwstr>
      </vt:variant>
      <vt:variant>
        <vt:i4>8323167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_Is_there_Professional,</vt:lpwstr>
      </vt:variant>
      <vt:variant>
        <vt:i4>2555953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_Useful_Resources</vt:lpwstr>
      </vt:variant>
      <vt:variant>
        <vt:i4>8323167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_Is_there_Professional,</vt:lpwstr>
      </vt:variant>
      <vt:variant>
        <vt:i4>983074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_Do_you_have</vt:lpwstr>
      </vt:variant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_Do_you_have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Attewell</dc:creator>
  <cp:keywords/>
  <dc:description/>
  <cp:lastModifiedBy>Helen Nicholson</cp:lastModifiedBy>
  <cp:revision>2</cp:revision>
  <dcterms:created xsi:type="dcterms:W3CDTF">2024-08-19T13:42:00Z</dcterms:created>
  <dcterms:modified xsi:type="dcterms:W3CDTF">2024-08-19T13:42:00Z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0x010100EE08AF7F00B7814A859179014634DAA5</vt:lpwstr>
  </property>
  <property fmtid="{D5CDD505-2E9C-101B-9397-08002B2CF9AE}" pid="3" name="Business Function">
    <vt:lpwstr/>
  </property>
  <property fmtid="{D5CDD505-2E9C-101B-9397-08002B2CF9AE}" pid="4" name="Business Activitiy">
    <vt:lpwstr/>
  </property>
  <property fmtid="{D5CDD505-2E9C-101B-9397-08002B2CF9AE}" pid="5" name="MediaServiceImageTags">
    <vt:lpwstr/>
  </property>
</Properties>
</file>